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97" w:rsidRDefault="00AC108E">
      <w:pPr>
        <w:spacing w:after="24"/>
        <w:ind w:right="90"/>
        <w:jc w:val="center"/>
      </w:pPr>
      <w:r>
        <w:rPr>
          <w:rFonts w:ascii="Times New Roman" w:eastAsia="Times New Roman" w:hAnsi="Times New Roman" w:cs="Times New Roman"/>
          <w:b/>
          <w:sz w:val="116"/>
        </w:rPr>
        <w:t xml:space="preserve"> </w:t>
      </w:r>
    </w:p>
    <w:p w:rsidR="00AC108E" w:rsidRPr="00AC108E" w:rsidRDefault="00AC108E" w:rsidP="00AC108E">
      <w:pPr>
        <w:spacing w:after="0" w:line="240" w:lineRule="auto"/>
        <w:jc w:val="center"/>
        <w:rPr>
          <w:rFonts w:ascii="Verdana" w:eastAsia="Batang" w:hAnsi="Verdana" w:cs="Arial"/>
          <w:i/>
          <w:color w:val="0000FF"/>
          <w:sz w:val="52"/>
          <w:szCs w:val="52"/>
        </w:rPr>
      </w:pPr>
      <w:r w:rsidRPr="00AC108E">
        <w:rPr>
          <w:rFonts w:ascii="Verdana" w:eastAsia="Batang" w:hAnsi="Verdana" w:cs="Arial"/>
          <w:i/>
          <w:noProof/>
          <w:color w:val="0000FF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1500" cy="949960"/>
            <wp:effectExtent l="0" t="0" r="0" b="2540"/>
            <wp:wrapSquare wrapText="right"/>
            <wp:docPr id="1" name="Immagine 1" descr="stemmamontel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montell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C108E">
        <w:rPr>
          <w:rFonts w:ascii="Verdana" w:eastAsia="Batang" w:hAnsi="Verdana" w:cs="Arial"/>
          <w:i/>
          <w:color w:val="0000FF"/>
          <w:sz w:val="52"/>
          <w:szCs w:val="52"/>
        </w:rPr>
        <w:t>COMUNE  DI</w:t>
      </w:r>
      <w:proofErr w:type="gramEnd"/>
      <w:r w:rsidRPr="00AC108E">
        <w:rPr>
          <w:rFonts w:ascii="Verdana" w:eastAsia="Batang" w:hAnsi="Verdana" w:cs="Arial"/>
          <w:i/>
          <w:color w:val="0000FF"/>
          <w:sz w:val="52"/>
          <w:szCs w:val="52"/>
        </w:rPr>
        <w:t xml:space="preserve">  MONTELLA</w:t>
      </w:r>
      <w:bookmarkStart w:id="0" w:name="_GoBack"/>
      <w:bookmarkEnd w:id="0"/>
    </w:p>
    <w:p w:rsidR="00AC108E" w:rsidRPr="00AC108E" w:rsidRDefault="00AC108E" w:rsidP="00AC108E">
      <w:pPr>
        <w:spacing w:after="0" w:line="240" w:lineRule="auto"/>
        <w:jc w:val="center"/>
        <w:rPr>
          <w:rFonts w:ascii="Centaur" w:eastAsia="Batang" w:hAnsi="Centaur" w:cs="Arial"/>
          <w:i/>
          <w:color w:val="0000FF"/>
          <w:sz w:val="28"/>
          <w:szCs w:val="28"/>
        </w:rPr>
      </w:pPr>
      <w:r w:rsidRPr="00AC108E">
        <w:rPr>
          <w:rFonts w:ascii="Verdana" w:eastAsia="Batang" w:hAnsi="Verdana" w:cs="Arial"/>
          <w:i/>
          <w:color w:val="0000FF"/>
          <w:sz w:val="28"/>
          <w:szCs w:val="28"/>
        </w:rPr>
        <w:t>Provincia di Avellino</w:t>
      </w:r>
      <w:r w:rsidRPr="00AC108E">
        <w:rPr>
          <w:rFonts w:ascii="Verdana" w:eastAsia="Batang" w:hAnsi="Verdana" w:cs="Arial"/>
          <w:i/>
          <w:color w:val="0000FF"/>
          <w:sz w:val="28"/>
          <w:szCs w:val="28"/>
        </w:rPr>
        <w:br w:type="textWrapping" w:clear="all"/>
      </w:r>
    </w:p>
    <w:p w:rsidR="003F2B97" w:rsidRDefault="00AC108E">
      <w:pPr>
        <w:spacing w:after="44"/>
        <w:ind w:right="382"/>
        <w:jc w:val="center"/>
      </w:pPr>
      <w:r>
        <w:rPr>
          <w:rFonts w:ascii="Times New Roman" w:eastAsia="Times New Roman" w:hAnsi="Times New Roman" w:cs="Times New Roman"/>
          <w:b/>
          <w:sz w:val="93"/>
        </w:rPr>
        <w:t>AVVISO</w:t>
      </w:r>
      <w:r>
        <w:rPr>
          <w:rFonts w:ascii="Times New Roman" w:eastAsia="Times New Roman" w:hAnsi="Times New Roman" w:cs="Times New Roman"/>
          <w:b/>
          <w:sz w:val="116"/>
        </w:rPr>
        <w:t xml:space="preserve"> </w:t>
      </w:r>
    </w:p>
    <w:p w:rsidR="00AC108E" w:rsidRDefault="00AC108E" w:rsidP="00AC108E">
      <w:pPr>
        <w:spacing w:after="0"/>
        <w:ind w:left="-207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 xml:space="preserve">NEI GIORNI 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>24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 xml:space="preserve"> E 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>31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>DICEMBRE 2024</w:t>
      </w:r>
    </w:p>
    <w:p w:rsidR="003F2B97" w:rsidRPr="00AC108E" w:rsidRDefault="00AC108E" w:rsidP="00AC108E">
      <w:pPr>
        <w:spacing w:after="0"/>
        <w:ind w:left="-207" w:hanging="10"/>
        <w:jc w:val="center"/>
        <w:rPr>
          <w:sz w:val="72"/>
          <w:szCs w:val="72"/>
        </w:rPr>
      </w:pP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 xml:space="preserve">GLI 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 xml:space="preserve">UFFICI 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>C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 xml:space="preserve">OMUNALI 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 xml:space="preserve">SARANNO APERTI 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>FINO ALLE ORE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>12:</w:t>
      </w:r>
      <w:r w:rsidRPr="00AC108E">
        <w:rPr>
          <w:rFonts w:ascii="Times New Roman" w:eastAsia="Times New Roman" w:hAnsi="Times New Roman" w:cs="Times New Roman"/>
          <w:b/>
          <w:sz w:val="72"/>
          <w:szCs w:val="72"/>
        </w:rPr>
        <w:t>30</w:t>
      </w:r>
    </w:p>
    <w:p w:rsidR="003F2B97" w:rsidRDefault="00AC108E">
      <w:pPr>
        <w:spacing w:after="0"/>
        <w:ind w:right="90"/>
        <w:jc w:val="center"/>
      </w:pPr>
      <w:r>
        <w:rPr>
          <w:rFonts w:ascii="Times New Roman" w:eastAsia="Times New Roman" w:hAnsi="Times New Roman" w:cs="Times New Roman"/>
          <w:b/>
          <w:sz w:val="116"/>
        </w:rPr>
        <w:t xml:space="preserve"> </w:t>
      </w:r>
    </w:p>
    <w:p w:rsidR="003F2B97" w:rsidRDefault="00AC108E" w:rsidP="00AC108E">
      <w:pPr>
        <w:spacing w:after="18"/>
        <w:ind w:left="3828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I</w:t>
      </w:r>
      <w:r>
        <w:rPr>
          <w:rFonts w:ascii="Times New Roman" w:eastAsia="Times New Roman" w:hAnsi="Times New Roman" w:cs="Times New Roman"/>
          <w:b/>
          <w:sz w:val="26"/>
        </w:rPr>
        <w:t xml:space="preserve">L </w:t>
      </w:r>
      <w:r>
        <w:rPr>
          <w:rFonts w:ascii="Times New Roman" w:eastAsia="Times New Roman" w:hAnsi="Times New Roman" w:cs="Times New Roman"/>
          <w:b/>
          <w:sz w:val="32"/>
        </w:rPr>
        <w:t>S</w:t>
      </w:r>
      <w:r>
        <w:rPr>
          <w:rFonts w:ascii="Times New Roman" w:eastAsia="Times New Roman" w:hAnsi="Times New Roman" w:cs="Times New Roman"/>
          <w:b/>
          <w:sz w:val="26"/>
        </w:rPr>
        <w:t>INDACO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F2B97" w:rsidRDefault="00AC108E" w:rsidP="00AC108E">
      <w:pPr>
        <w:spacing w:after="801"/>
        <w:ind w:left="3828" w:right="-1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F.</w:t>
      </w:r>
      <w:r>
        <w:rPr>
          <w:rFonts w:ascii="Times New Roman" w:eastAsia="Times New Roman" w:hAnsi="Times New Roman" w:cs="Times New Roman"/>
          <w:b/>
          <w:sz w:val="26"/>
        </w:rPr>
        <w:t xml:space="preserve">TO </w:t>
      </w:r>
      <w:r>
        <w:rPr>
          <w:rFonts w:ascii="Times New Roman" w:eastAsia="Times New Roman" w:hAnsi="Times New Roman" w:cs="Times New Roman"/>
          <w:b/>
          <w:sz w:val="32"/>
        </w:rPr>
        <w:t>D</w:t>
      </w:r>
      <w:r>
        <w:rPr>
          <w:rFonts w:ascii="Times New Roman" w:eastAsia="Times New Roman" w:hAnsi="Times New Roman" w:cs="Times New Roman"/>
          <w:b/>
          <w:sz w:val="26"/>
        </w:rPr>
        <w:t>OTT</w:t>
      </w:r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R</w:t>
      </w:r>
      <w:r>
        <w:rPr>
          <w:rFonts w:ascii="Times New Roman" w:eastAsia="Times New Roman" w:hAnsi="Times New Roman" w:cs="Times New Roman"/>
          <w:b/>
          <w:sz w:val="26"/>
        </w:rPr>
        <w:t xml:space="preserve">IZIERI </w:t>
      </w:r>
      <w:r>
        <w:rPr>
          <w:rFonts w:ascii="Times New Roman" w:eastAsia="Times New Roman" w:hAnsi="Times New Roman" w:cs="Times New Roman"/>
          <w:b/>
          <w:sz w:val="32"/>
        </w:rPr>
        <w:t>B</w:t>
      </w:r>
      <w:r>
        <w:rPr>
          <w:rFonts w:ascii="Times New Roman" w:eastAsia="Times New Roman" w:hAnsi="Times New Roman" w:cs="Times New Roman"/>
          <w:b/>
          <w:sz w:val="26"/>
        </w:rPr>
        <w:t>UONOPANE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3F2B97" w:rsidRDefault="00AC108E">
      <w:pPr>
        <w:spacing w:after="0"/>
        <w:ind w:right="80"/>
        <w:jc w:val="center"/>
      </w:pPr>
      <w:r>
        <w:rPr>
          <w:rFonts w:ascii="Times New Roman" w:eastAsia="Times New Roman" w:hAnsi="Times New Roman" w:cs="Times New Roman"/>
          <w:b/>
          <w:sz w:val="120"/>
        </w:rPr>
        <w:t xml:space="preserve"> </w:t>
      </w:r>
    </w:p>
    <w:sectPr w:rsidR="003F2B97" w:rsidSect="00AC108E">
      <w:pgSz w:w="16838" w:h="11906" w:orient="landscape"/>
      <w:pgMar w:top="1515" w:right="1440" w:bottom="113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97"/>
    <w:rsid w:val="003F2B97"/>
    <w:rsid w:val="00A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25EE"/>
  <w15:docId w15:val="{80996C45-891A-4902-99A6-708C622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elegante</dc:title>
  <dc:subject/>
  <dc:creator>Ufficio Elettorale</dc:creator>
  <cp:keywords/>
  <cp:lastModifiedBy>Ufficio Segreteria 2 - Comune di Montella (AV)</cp:lastModifiedBy>
  <cp:revision>2</cp:revision>
  <dcterms:created xsi:type="dcterms:W3CDTF">2024-12-24T09:56:00Z</dcterms:created>
  <dcterms:modified xsi:type="dcterms:W3CDTF">2024-12-24T09:56:00Z</dcterms:modified>
</cp:coreProperties>
</file>